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Style w:val="Scxw84117758"/>
          <w:rFonts w:ascii="Calibri" w:hAnsi="Calibri" w:cs="Calibri"/>
          <w:color w:val="000000"/>
          <w:shd w:fill="FFFFFF" w:val="clear"/>
        </w:rPr>
      </w:pPr>
      <w:r>
        <w:rPr/>
        <w:tab/>
        <w:tab/>
      </w:r>
      <w:r>
        <w:rPr>
          <w:b/>
          <w:bCs/>
        </w:rPr>
        <w:tab/>
      </w:r>
      <w:r>
        <w:rPr/>
        <w:tab/>
        <w:tab/>
      </w:r>
      <w:r>
        <w:rPr>
          <w:rStyle w:val="Normaltextrun"/>
          <w:rFonts w:cs="Calibri"/>
          <w:color w:val="000000"/>
          <w:shd w:fill="FFFFFF" w:val="clear"/>
        </w:rPr>
        <w:t>Obecní úřad Svémyslice</w:t>
      </w:r>
      <w:r>
        <w:rPr>
          <w:rStyle w:val="Scxw84117758"/>
          <w:rFonts w:cs="Calibri"/>
          <w:color w:val="000000"/>
          <w:shd w:fill="FFFFFF" w:val="clear"/>
        </w:rPr>
        <w:t> </w:t>
      </w:r>
    </w:p>
    <w:p>
      <w:pPr>
        <w:pStyle w:val="Normal"/>
        <w:spacing w:before="0" w:after="0"/>
        <w:jc w:val="right"/>
        <w:rPr>
          <w:rStyle w:val="Scxw84117758"/>
          <w:rFonts w:ascii="Calibri" w:hAnsi="Calibri" w:cs="Calibri"/>
          <w:color w:val="000000"/>
          <w:shd w:fill="FFFFFF" w:val="clear"/>
        </w:rPr>
      </w:pPr>
      <w:r>
        <w:rPr>
          <w:rStyle w:val="Scxw84117758"/>
          <w:rFonts w:cs="Calibri"/>
          <w:color w:val="000000"/>
          <w:shd w:fill="FFFFFF" w:val="clear"/>
        </w:rPr>
        <w:t>Svémyslice 18</w:t>
      </w:r>
    </w:p>
    <w:p>
      <w:pPr>
        <w:pStyle w:val="Normal"/>
        <w:spacing w:before="0" w:after="0"/>
        <w:jc w:val="right"/>
        <w:rPr>
          <w:rFonts w:ascii="Verdana" w:hAnsi="Verdana"/>
          <w:color w:val="000000"/>
          <w:sz w:val="19"/>
          <w:szCs w:val="19"/>
          <w:shd w:fill="BDCCD3" w:val="clear"/>
        </w:rPr>
      </w:pPr>
      <w:r>
        <w:rPr>
          <w:rStyle w:val="Scxw84117758"/>
          <w:rFonts w:cs="Calibri"/>
          <w:color w:val="000000"/>
          <w:shd w:fill="FFFFFF" w:val="clear"/>
        </w:rPr>
        <w:t>250 91 Zeleneč v Čechách</w:t>
      </w:r>
      <w:r>
        <w:rPr>
          <w:rFonts w:cs="Calibri"/>
          <w:color w:val="000000"/>
          <w:shd w:fill="FFFFFF" w:val="clear"/>
        </w:rPr>
        <w:br/>
        <w:br/>
      </w:r>
      <w:r>
        <w:rPr/>
        <w:t xml:space="preserve"> </w:t>
      </w:r>
    </w:p>
    <w:p>
      <w:pPr>
        <w:pStyle w:val="Normal"/>
        <w:spacing w:before="0" w:after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before="0" w:after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before="0" w:after="0"/>
        <w:rPr>
          <w:b/>
          <w:b/>
          <w:bCs/>
          <w:u w:val="single"/>
        </w:rPr>
      </w:pPr>
      <w:r>
        <w:rPr>
          <w:b/>
          <w:bCs/>
          <w:u w:val="single"/>
        </w:rPr>
        <w:t>Věc: ZÁJEM O PŘIPOJENÍ DOMU K OPTICKÉ SÍTI – lokalita Svémyslice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Obec má jedinečnou možnost vybudovat optickou přípojku k Vašemu domu, a to zcela zdarma. Společnost O2 Czech Republic a.s. a CETIN a.s. potřebuje zjistit dostatečný zájem obyvatel o zavedení optické přípojky pro příjem internetu a digitální televize.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  <w:u w:val="single"/>
        </w:rPr>
      </w:pPr>
      <w:r>
        <w:rPr>
          <w:b/>
          <w:bCs/>
          <w:u w:val="single"/>
        </w:rPr>
        <w:t>V čem je optický internet lepší než stávající internet vzduchem nebo telefonním kabelem: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</w:rPr>
        <w:t>Rychlost až 1000 Mb/s</w:t>
      </w:r>
      <w:r>
        <w:rPr/>
        <w:t xml:space="preserve"> – tzn. mnohonásobně rychlejší ve srovnání s Vaší dnešní přípojkou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</w:rPr>
        <w:t>Příjem digitální televize O2 TV</w:t>
      </w:r>
      <w:r>
        <w:rPr/>
        <w:t xml:space="preserve"> – vysoká kvalita obrazu, možnost posouvat se v čase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</w:rPr>
        <w:t>Stabilita</w:t>
      </w:r>
      <w:r>
        <w:rPr/>
        <w:t xml:space="preserve"> – není rušen při horším počasí nebo vzrostlou vegetací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</w:rPr>
        <w:t>Připravený na budoucnos</w:t>
      </w:r>
      <w:r>
        <w:rPr/>
        <w:t>t – stávající linky nebudou během několika let stačit potřebám domácnosti (videohovory, TV ve vysokém rozlišení, práce z domova)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</w:rPr>
        <w:t xml:space="preserve">Optickou linku je možné využít i jako telefonní </w:t>
      </w:r>
      <w:r>
        <w:rPr/>
        <w:t>– alternativa pevné linky na volání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  <w:u w:val="single"/>
        </w:rPr>
      </w:pPr>
      <w:r>
        <w:rPr>
          <w:b/>
          <w:bCs/>
          <w:u w:val="single"/>
        </w:rPr>
        <w:t>Jak probíhá výstavba: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color w:val="0070C0"/>
        </w:rPr>
      </w:pPr>
      <w:r>
        <w:rPr>
          <w:b/>
          <w:bCs/>
          <w:color w:val="0070C0"/>
        </w:rPr>
        <w:t>Zřízení přípojky podzemním vedením je pro Váš dům nyní ZDARMA!</w:t>
      </w:r>
    </w:p>
    <w:p>
      <w:pPr>
        <w:pStyle w:val="ListParagraph"/>
        <w:spacing w:before="0" w:after="0"/>
        <w:contextualSpacing/>
        <w:rPr/>
      </w:pPr>
      <w:r>
        <w:rPr/>
        <w:t>(Ušetříte několik desítek tisíc za zřízení přípojky.</w:t>
      </w:r>
      <w:r>
        <w:rPr>
          <w:b/>
          <w:bCs/>
        </w:rPr>
        <w:t xml:space="preserve"> </w:t>
      </w:r>
      <w:r>
        <w:rPr/>
        <w:t>Pozdější připojení k optické síti již bude realizováno s doplatkem majitelů nemovitostí)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 xml:space="preserve">Velmi jednoduchá instalace na pozemku bez dopadu na jeho užívání.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Uvnitř domu je instalována zásuvka, do které je zapojen modem, který vysílá v domácnosti WiFi nebo rozvádí internet po domě.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V případě zájmu prosím kontaktujte našeho specialistu pro optickou síť.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Projevením zájmu se nezavazujete k odběru žádné služby a nejsou s ním spojeny žádné platby. </w:t>
      </w:r>
    </w:p>
    <w:p>
      <w:pPr>
        <w:pStyle w:val="Normal"/>
        <w:spacing w:before="0" w:after="0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0" w:after="0"/>
        <w:rPr>
          <w:b/>
          <w:b/>
          <w:bCs/>
          <w:color w:val="0070C0"/>
        </w:rPr>
      </w:pPr>
      <w:r>
        <w:rPr>
          <w:b/>
          <w:bCs/>
          <w:color w:val="0070C0"/>
        </w:rPr>
        <w:t xml:space="preserve">V termínu březen / duben 2023 Vás navštíví technický pracovník O2 s informacemi k připojení domu na optickou síť.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 xml:space="preserve">Kontaktní osoby: 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Jiří Minařík – O2 specialista optické sítě         </w:t>
        <w:tab/>
      </w:r>
    </w:p>
    <w:p>
      <w:pPr>
        <w:pStyle w:val="Normal"/>
        <w:spacing w:before="0" w:after="0"/>
        <w:rPr/>
      </w:pPr>
      <w:r>
        <w:rPr/>
        <w:t xml:space="preserve">e-mail: </w:t>
      </w:r>
      <w:hyperlink r:id="rId2">
        <w:r>
          <w:rPr>
            <w:rStyle w:val="Internetovodkaz"/>
          </w:rPr>
          <w:t>jiri.minarik@o2.cz</w:t>
        </w:r>
      </w:hyperlink>
    </w:p>
    <w:p>
      <w:pPr>
        <w:pStyle w:val="Normal"/>
        <w:spacing w:before="0" w:after="0"/>
        <w:rPr/>
      </w:pPr>
      <w:r>
        <w:rPr/>
        <w:t xml:space="preserve">tel.: </w:t>
      </w:r>
      <w:hyperlink r:id="rId3">
        <w:r>
          <w:rPr/>
          <w:t>608058443</w:t>
        </w:r>
      </w:hyperlink>
      <w:r>
        <w:rPr/>
        <w:tab/>
        <w:tab/>
        <w:tab/>
        <w:t xml:space="preserve">    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Miroslav Elfmark – O2 specialista optické sítě         </w:t>
        <w:tab/>
      </w:r>
    </w:p>
    <w:p>
      <w:pPr>
        <w:pStyle w:val="Normal"/>
        <w:spacing w:before="0" w:after="0"/>
        <w:rPr/>
      </w:pPr>
      <w:r>
        <w:rPr/>
        <w:t xml:space="preserve">e-mail: </w:t>
      </w:r>
      <w:hyperlink r:id="rId4">
        <w:r>
          <w:rPr>
            <w:rStyle w:val="Internetovodkaz"/>
          </w:rPr>
          <w:t>miroslav.elfmark@o2.cz</w:t>
        </w:r>
      </w:hyperlink>
    </w:p>
    <w:p>
      <w:pPr>
        <w:pStyle w:val="Normal"/>
        <w:spacing w:before="0" w:after="0"/>
        <w:jc w:val="both"/>
        <w:rPr/>
      </w:pPr>
      <w:r>
        <w:rPr/>
        <w:t>tel.: 723691319</w:t>
        <w:tab/>
        <w:tab/>
        <w:tab/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Style w:val="Normaltextrun"/>
          <w:rFonts w:cs="Calibri"/>
          <w:color w:val="000000"/>
          <w:shd w:fill="FFFFFF" w:val="clear"/>
        </w:rPr>
        <w:t>Obecní úřad Svémyslice</w:t>
      </w:r>
      <w:r>
        <w:rPr>
          <w:rStyle w:val="Scxw20972135"/>
          <w:rFonts w:cs="Calibri"/>
          <w:color w:val="000000"/>
          <w:shd w:fill="FFFFFF" w:val="clear"/>
        </w:rPr>
        <w:t> </w:t>
      </w:r>
      <w:r>
        <w:rPr>
          <w:rFonts w:cs="Calibri"/>
          <w:color w:val="000000"/>
          <w:shd w:fill="FFFFFF" w:val="clear"/>
        </w:rPr>
        <w:br/>
      </w:r>
      <w:r>
        <w:rPr>
          <w:rStyle w:val="Normaltextrun"/>
          <w:rFonts w:cs="Calibri"/>
          <w:color w:val="000000"/>
          <w:shd w:fill="FFFFFF" w:val="clear"/>
        </w:rPr>
        <w:t>starosta Jaroslav Fabián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e7579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be7579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205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b205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b205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b20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d6005"/>
    <w:rPr>
      <w:color w:val="605E5C"/>
      <w:shd w:fill="E1DFDD" w:val="clear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a138c3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a138c3"/>
    <w:rPr/>
  </w:style>
  <w:style w:type="character" w:styleId="Normaltextrun" w:customStyle="1">
    <w:name w:val="normaltextrun"/>
    <w:basedOn w:val="DefaultParagraphFont"/>
    <w:qFormat/>
    <w:rsid w:val="00bd3760"/>
    <w:rPr/>
  </w:style>
  <w:style w:type="character" w:styleId="Scxw20972135" w:customStyle="1">
    <w:name w:val="scxw20972135"/>
    <w:basedOn w:val="DefaultParagraphFont"/>
    <w:qFormat/>
    <w:rsid w:val="00bd3760"/>
    <w:rPr/>
  </w:style>
  <w:style w:type="character" w:styleId="Scxw84117758" w:customStyle="1">
    <w:name w:val="scxw84117758"/>
    <w:basedOn w:val="DefaultParagraphFont"/>
    <w:qFormat/>
    <w:rsid w:val="00bd3760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d3f5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b20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b205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b20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a138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a138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iri.minarik@o2.cz" TargetMode="External"/><Relationship Id="rId3" Type="http://schemas.openxmlformats.org/officeDocument/2006/relationships/hyperlink" Target="tel:+420775590002" TargetMode="External"/><Relationship Id="rId4" Type="http://schemas.openxmlformats.org/officeDocument/2006/relationships/hyperlink" Target="mailto:miroslav.elfmark@o2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e2ec2b-d30b-4f78-b4f2-1b684f8e0984">
      <UserInfo>
        <DisplayName>Nevrlová Lenka</DisplayName>
        <AccountId>10</AccountId>
        <AccountType/>
      </UserInfo>
      <UserInfo>
        <DisplayName>Brtek Petr</DisplayName>
        <AccountId>144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F662458A81949BC8DAD4C291D0F38" ma:contentTypeVersion="5" ma:contentTypeDescription="Create a new document." ma:contentTypeScope="" ma:versionID="134ee7ba40a111c1a4d0a06878d6ba4b">
  <xsd:schema xmlns:xsd="http://www.w3.org/2001/XMLSchema" xmlns:xs="http://www.w3.org/2001/XMLSchema" xmlns:p="http://schemas.microsoft.com/office/2006/metadata/properties" xmlns:ns2="362c01b0-f7bc-477b-876c-9e4623a652f1" xmlns:ns3="e7e2ec2b-d30b-4f78-b4f2-1b684f8e0984" targetNamespace="http://schemas.microsoft.com/office/2006/metadata/properties" ma:root="true" ma:fieldsID="1d8646df139f96d07f908131edd85743" ns2:_="" ns3:_="">
    <xsd:import namespace="362c01b0-f7bc-477b-876c-9e4623a652f1"/>
    <xsd:import namespace="e7e2ec2b-d30b-4f78-b4f2-1b684f8e0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c01b0-f7bc-477b-876c-9e4623a65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ec2b-d30b-4f78-b4f2-1b684f8e0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BAAA7-2E65-4E85-A92E-52BCAC86F33A}">
  <ds:schemaRefs>
    <ds:schemaRef ds:uri="http://schemas.microsoft.com/office/2006/metadata/properties"/>
    <ds:schemaRef ds:uri="http://schemas.microsoft.com/office/infopath/2007/PartnerControls"/>
    <ds:schemaRef ds:uri="e7e2ec2b-d30b-4f78-b4f2-1b684f8e0984"/>
  </ds:schemaRefs>
</ds:datastoreItem>
</file>

<file path=customXml/itemProps2.xml><?xml version="1.0" encoding="utf-8"?>
<ds:datastoreItem xmlns:ds="http://schemas.openxmlformats.org/officeDocument/2006/customXml" ds:itemID="{4F4A1034-4180-443E-821E-1AFD10736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A110F-8DF0-413D-A9F8-028812DC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c01b0-f7bc-477b-876c-9e4623a652f1"/>
    <ds:schemaRef ds:uri="e7e2ec2b-d30b-4f78-b4f2-1b684f8e0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LibreOffice/7.0.1.2$Windows_X86_64 LibreOffice_project/7cbcfc562f6eb6708b5ff7d7397325de9e764452</Application>
  <Pages>1</Pages>
  <Words>280</Words>
  <Characters>1609</Characters>
  <CharactersWithSpaces>1910</CharactersWithSpaces>
  <Paragraphs>27</Paragraphs>
  <Company>O2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2023-03-09T09:43:00Z</dcterms:created>
  <dc:creator>Čejka Martin</dc:creator>
  <dc:description/>
  <dc:language>cs-CZ</dc:language>
  <cp:lastModifiedBy>Brtek Petr</cp:lastModifiedBy>
  <cp:lastPrinted>2022-10-14T06:32:00Z</cp:lastPrinted>
  <dcterms:modified xsi:type="dcterms:W3CDTF">2023-03-09T09:56:00Z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O2</vt:lpwstr>
  </property>
  <property fmtid="{D5CDD505-2E9C-101B-9397-08002B2CF9AE}" pid="4" name="ContentTypeId">
    <vt:lpwstr>0x010100869F662458A81949BC8DAD4C291D0F38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SIP_Label_6f8a142f-f8e1-47f5-bdab-718b4b85da93_ActionId">
    <vt:lpwstr>ce81c93e-25ad-4875-85ee-57fc505884f1</vt:lpwstr>
  </property>
  <property fmtid="{D5CDD505-2E9C-101B-9397-08002B2CF9AE}" pid="9" name="MSIP_Label_6f8a142f-f8e1-47f5-bdab-718b4b85da93_ContentBits">
    <vt:lpwstr>0</vt:lpwstr>
  </property>
  <property fmtid="{D5CDD505-2E9C-101B-9397-08002B2CF9AE}" pid="10" name="MSIP_Label_6f8a142f-f8e1-47f5-bdab-718b4b85da93_Enabled">
    <vt:lpwstr>true</vt:lpwstr>
  </property>
  <property fmtid="{D5CDD505-2E9C-101B-9397-08002B2CF9AE}" pid="11" name="MSIP_Label_6f8a142f-f8e1-47f5-bdab-718b4b85da93_Method">
    <vt:lpwstr>Standard</vt:lpwstr>
  </property>
  <property fmtid="{D5CDD505-2E9C-101B-9397-08002B2CF9AE}" pid="12" name="MSIP_Label_6f8a142f-f8e1-47f5-bdab-718b4b85da93_Name">
    <vt:lpwstr>SEC-C_ReLabel</vt:lpwstr>
  </property>
  <property fmtid="{D5CDD505-2E9C-101B-9397-08002B2CF9AE}" pid="13" name="MSIP_Label_6f8a142f-f8e1-47f5-bdab-718b4b85da93_SetDate">
    <vt:lpwstr>2023-03-09T09:36:15Z</vt:lpwstr>
  </property>
  <property fmtid="{D5CDD505-2E9C-101B-9397-08002B2CF9AE}" pid="14" name="MSIP_Label_6f8a142f-f8e1-47f5-bdab-718b4b85da93_SiteId">
    <vt:lpwstr>b287c0b1-6968-4dc8-9732-8d00f2760e89</vt:lpwstr>
  </property>
  <property fmtid="{D5CDD505-2E9C-101B-9397-08002B2CF9AE}" pid="15" name="ScaleCrop">
    <vt:bool>0</vt:bool>
  </property>
  <property fmtid="{D5CDD505-2E9C-101B-9397-08002B2CF9AE}" pid="16" name="ShareDoc">
    <vt:bool>0</vt:bool>
  </property>
</Properties>
</file>